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67" w:rsidRPr="000F64C5" w:rsidRDefault="00A04167" w:rsidP="000F64C5">
      <w:pPr>
        <w:rPr>
          <w:b/>
        </w:rPr>
      </w:pPr>
      <w:r>
        <w:t xml:space="preserve">Intochtslied: </w:t>
      </w:r>
      <w:r w:rsidRPr="000F64C5">
        <w:rPr>
          <w:b/>
        </w:rPr>
        <w:t>Ps</w:t>
      </w:r>
      <w:r>
        <w:rPr>
          <w:b/>
        </w:rPr>
        <w:t xml:space="preserve">alm </w:t>
      </w:r>
      <w:bookmarkStart w:id="0" w:name="_GoBack"/>
      <w:bookmarkEnd w:id="0"/>
      <w:r w:rsidRPr="000F64C5">
        <w:rPr>
          <w:b/>
        </w:rPr>
        <w:t xml:space="preserve"> 84 : 1 en 3</w:t>
      </w:r>
    </w:p>
    <w:p w:rsidR="00A04167" w:rsidRDefault="00A04167" w:rsidP="000F64C5">
      <w:pPr>
        <w:spacing w:after="0"/>
        <w:sectPr w:rsidR="00A04167">
          <w:pgSz w:w="11906" w:h="16838"/>
          <w:pgMar w:top="1417" w:right="1417" w:bottom="1417" w:left="1417" w:header="708" w:footer="708" w:gutter="0"/>
          <w:cols w:space="708"/>
          <w:docGrid w:linePitch="360"/>
        </w:sectPr>
      </w:pPr>
    </w:p>
    <w:p w:rsidR="00A04167" w:rsidRDefault="00A04167" w:rsidP="000F64C5">
      <w:pPr>
        <w:spacing w:after="0"/>
      </w:pPr>
      <w:r>
        <w:t>Hoe lieflijk, hoe goed is mij, Heer,</w:t>
      </w:r>
    </w:p>
    <w:p w:rsidR="00A04167" w:rsidRDefault="00A04167" w:rsidP="000F64C5">
      <w:pPr>
        <w:spacing w:after="0"/>
      </w:pPr>
      <w:r>
        <w:t>het huis waar Gij uw naam en eer</w:t>
      </w:r>
    </w:p>
    <w:p w:rsidR="00A04167" w:rsidRDefault="00A04167" w:rsidP="000F64C5">
      <w:pPr>
        <w:spacing w:after="0"/>
      </w:pPr>
      <w:r>
        <w:t>hebt laten wonen bij de mensen.</w:t>
      </w:r>
    </w:p>
    <w:p w:rsidR="00A04167" w:rsidRDefault="00A04167" w:rsidP="000F64C5">
      <w:pPr>
        <w:spacing w:after="0"/>
      </w:pPr>
      <w:r>
        <w:t>Hoe brand ik van verlangen om</w:t>
      </w:r>
    </w:p>
    <w:p w:rsidR="00A04167" w:rsidRDefault="00A04167" w:rsidP="000F64C5">
      <w:pPr>
        <w:spacing w:after="0"/>
      </w:pPr>
      <w:r>
        <w:t>te komen in uw heiligdom.</w:t>
      </w:r>
    </w:p>
    <w:p w:rsidR="00A04167" w:rsidRDefault="00A04167" w:rsidP="000F64C5">
      <w:pPr>
        <w:spacing w:after="0"/>
      </w:pPr>
      <w:r>
        <w:t>Wat zou mijn hart nog liever wensen</w:t>
      </w:r>
    </w:p>
    <w:p w:rsidR="00A04167" w:rsidRDefault="00A04167" w:rsidP="000F64C5">
      <w:pPr>
        <w:spacing w:after="0"/>
      </w:pPr>
      <w:r>
        <w:t>dan dat het juichend U ontmoet</w:t>
      </w:r>
    </w:p>
    <w:p w:rsidR="00A04167" w:rsidRDefault="00A04167" w:rsidP="000F64C5">
      <w:pPr>
        <w:spacing w:after="0"/>
      </w:pPr>
      <w:r>
        <w:t>die leven zijt en leven doet.</w:t>
      </w:r>
    </w:p>
    <w:p w:rsidR="00A04167" w:rsidRDefault="00A04167" w:rsidP="000F64C5">
      <w:pPr>
        <w:spacing w:after="0"/>
      </w:pPr>
    </w:p>
    <w:p w:rsidR="00A04167" w:rsidRDefault="00A04167" w:rsidP="000F64C5">
      <w:pPr>
        <w:spacing w:after="0"/>
      </w:pPr>
      <w:r>
        <w:t>Welzalig die uit uw kracht leeft,</w:t>
      </w:r>
    </w:p>
    <w:p w:rsidR="00A04167" w:rsidRDefault="00A04167" w:rsidP="000F64C5">
      <w:pPr>
        <w:spacing w:after="0"/>
      </w:pPr>
      <w:r>
        <w:t>die naar uw tempel zich begeeft,</w:t>
      </w:r>
    </w:p>
    <w:p w:rsidR="00A04167" w:rsidRDefault="00A04167" w:rsidP="000F64C5">
      <w:pPr>
        <w:spacing w:after="0"/>
      </w:pPr>
      <w:r>
        <w:t>zijn hart wijst hem de rechte wegen.</w:t>
      </w:r>
    </w:p>
    <w:p w:rsidR="00A04167" w:rsidRDefault="00A04167" w:rsidP="000F64C5">
      <w:pPr>
        <w:spacing w:after="0"/>
      </w:pPr>
      <w:r>
        <w:t>Zij trekken op van overal</w:t>
      </w:r>
    </w:p>
    <w:p w:rsidR="00A04167" w:rsidRDefault="00A04167" w:rsidP="000F64C5">
      <w:pPr>
        <w:spacing w:after="0"/>
      </w:pPr>
      <w:r>
        <w:t>en, gaat het door het dorre dal,</w:t>
      </w:r>
    </w:p>
    <w:p w:rsidR="00A04167" w:rsidRDefault="00A04167" w:rsidP="000F64C5">
      <w:pPr>
        <w:spacing w:after="0"/>
      </w:pPr>
      <w:r>
        <w:t>dan valt op hen een milde regen.</w:t>
      </w:r>
    </w:p>
    <w:p w:rsidR="00A04167" w:rsidRDefault="00A04167" w:rsidP="000F64C5">
      <w:pPr>
        <w:spacing w:after="0"/>
      </w:pPr>
      <w:r>
        <w:t>Ja, in het hart van de woestijn</w:t>
      </w:r>
    </w:p>
    <w:p w:rsidR="00A04167" w:rsidRDefault="00A04167" w:rsidP="000F64C5">
      <w:pPr>
        <w:spacing w:after="0"/>
      </w:pPr>
      <w:r>
        <w:t>ontspringt een heldere fontein.</w:t>
      </w:r>
    </w:p>
    <w:p w:rsidR="00A04167" w:rsidRDefault="00A04167" w:rsidP="000F64C5">
      <w:pPr>
        <w:sectPr w:rsidR="00A04167" w:rsidSect="000F64C5">
          <w:type w:val="continuous"/>
          <w:pgSz w:w="11906" w:h="16838"/>
          <w:pgMar w:top="1417" w:right="1417" w:bottom="1417" w:left="1417" w:header="708" w:footer="708" w:gutter="0"/>
          <w:cols w:num="2" w:space="708"/>
          <w:docGrid w:linePitch="360"/>
        </w:sectPr>
      </w:pPr>
    </w:p>
    <w:p w:rsidR="00A04167" w:rsidRDefault="00A04167" w:rsidP="000F64C5">
      <w:r>
        <w:t>Stil gebed</w:t>
      </w:r>
    </w:p>
    <w:p w:rsidR="00A04167" w:rsidRDefault="00A04167" w:rsidP="000F64C5">
      <w:r>
        <w:t>Votum en groet</w:t>
      </w:r>
    </w:p>
    <w:p w:rsidR="00A04167" w:rsidRPr="000F64C5" w:rsidRDefault="00A04167" w:rsidP="000F64C5">
      <w:pPr>
        <w:rPr>
          <w:b/>
        </w:rPr>
      </w:pPr>
      <w:r>
        <w:t xml:space="preserve">Aanvangslied: </w:t>
      </w:r>
      <w:r w:rsidRPr="000F64C5">
        <w:rPr>
          <w:b/>
        </w:rPr>
        <w:t>Gez</w:t>
      </w:r>
      <w:r>
        <w:rPr>
          <w:b/>
        </w:rPr>
        <w:t xml:space="preserve">ang </w:t>
      </w:r>
      <w:r w:rsidRPr="000F64C5">
        <w:rPr>
          <w:b/>
        </w:rPr>
        <w:t xml:space="preserve"> 219 : 1, 2, 3 en 6</w:t>
      </w:r>
    </w:p>
    <w:p w:rsidR="00A04167" w:rsidRDefault="00A04167" w:rsidP="000F64C5">
      <w:pPr>
        <w:spacing w:after="0"/>
        <w:sectPr w:rsidR="00A04167" w:rsidSect="000F64C5">
          <w:type w:val="continuous"/>
          <w:pgSz w:w="11906" w:h="16838"/>
          <w:pgMar w:top="1417" w:right="1417" w:bottom="1417" w:left="1417" w:header="708" w:footer="708" w:gutter="0"/>
          <w:cols w:space="708"/>
          <w:docGrid w:linePitch="360"/>
        </w:sectPr>
      </w:pPr>
    </w:p>
    <w:p w:rsidR="00A04167" w:rsidRDefault="00A04167" w:rsidP="000F64C5">
      <w:pPr>
        <w:spacing w:after="0"/>
      </w:pPr>
      <w:r>
        <w:t>Zingt ten hemel toe,</w:t>
      </w:r>
    </w:p>
    <w:p w:rsidR="00A04167" w:rsidRDefault="00A04167" w:rsidP="000F64C5">
      <w:pPr>
        <w:spacing w:after="0"/>
      </w:pPr>
      <w:r>
        <w:t>juicht en jubelt Gode,</w:t>
      </w:r>
    </w:p>
    <w:p w:rsidR="00A04167" w:rsidRDefault="00A04167" w:rsidP="000F64C5">
      <w:pPr>
        <w:spacing w:after="0"/>
      </w:pPr>
      <w:r>
        <w:t>want Hij wordt niet moe</w:t>
      </w:r>
    </w:p>
    <w:p w:rsidR="00A04167" w:rsidRDefault="00A04167" w:rsidP="000F64C5">
      <w:pPr>
        <w:spacing w:after="0"/>
      </w:pPr>
      <w:r>
        <w:t>voor ons uit te gaan</w:t>
      </w:r>
    </w:p>
    <w:p w:rsidR="00A04167" w:rsidRDefault="00A04167" w:rsidP="000F64C5">
      <w:pPr>
        <w:spacing w:after="0"/>
      </w:pPr>
      <w:r>
        <w:t>als een vuur vooraan</w:t>
      </w:r>
    </w:p>
    <w:p w:rsidR="00A04167" w:rsidRDefault="00A04167" w:rsidP="000F64C5">
      <w:pPr>
        <w:spacing w:after="0"/>
      </w:pPr>
      <w:r>
        <w:t>levenden en doden!</w:t>
      </w:r>
    </w:p>
    <w:p w:rsidR="00A04167" w:rsidRDefault="00A04167" w:rsidP="000F64C5">
      <w:pPr>
        <w:spacing w:after="0"/>
      </w:pPr>
    </w:p>
    <w:p w:rsidR="00A04167" w:rsidRDefault="00A04167" w:rsidP="000F64C5">
      <w:pPr>
        <w:spacing w:after="0"/>
      </w:pPr>
      <w:r>
        <w:t>Christus onze Heer</w:t>
      </w:r>
    </w:p>
    <w:p w:rsidR="00A04167" w:rsidRDefault="00A04167" w:rsidP="000F64C5">
      <w:pPr>
        <w:spacing w:after="0"/>
      </w:pPr>
      <w:r>
        <w:t>is voor ons gestorven</w:t>
      </w:r>
    </w:p>
    <w:p w:rsidR="00A04167" w:rsidRDefault="00A04167" w:rsidP="000F64C5">
      <w:pPr>
        <w:spacing w:after="0"/>
      </w:pPr>
      <w:r>
        <w:t>en Hij daalde neer</w:t>
      </w:r>
    </w:p>
    <w:p w:rsidR="00A04167" w:rsidRDefault="00A04167" w:rsidP="000F64C5">
      <w:pPr>
        <w:spacing w:after="0"/>
      </w:pPr>
      <w:r>
        <w:t>in het doodsgebied,</w:t>
      </w:r>
    </w:p>
    <w:p w:rsidR="00A04167" w:rsidRDefault="00A04167" w:rsidP="000F64C5">
      <w:pPr>
        <w:spacing w:after="0"/>
      </w:pPr>
      <w:r>
        <w:t>deed de dood te niet</w:t>
      </w:r>
    </w:p>
    <w:p w:rsidR="00A04167" w:rsidRDefault="00A04167" w:rsidP="000F64C5">
      <w:pPr>
        <w:spacing w:after="0"/>
      </w:pPr>
      <w:r>
        <w:t>in de nieuwe morgen.</w:t>
      </w:r>
    </w:p>
    <w:p w:rsidR="00A04167" w:rsidRDefault="00A04167" w:rsidP="000F64C5">
      <w:pPr>
        <w:sectPr w:rsidR="00A04167" w:rsidSect="000F64C5">
          <w:type w:val="continuous"/>
          <w:pgSz w:w="11906" w:h="16838"/>
          <w:pgMar w:top="1417" w:right="1417" w:bottom="1417" w:left="1417" w:header="708" w:footer="708" w:gutter="0"/>
          <w:cols w:num="2" w:space="708"/>
          <w:docGrid w:linePitch="360"/>
        </w:sectPr>
      </w:pPr>
    </w:p>
    <w:p w:rsidR="00A04167" w:rsidRDefault="00A04167" w:rsidP="000F64C5">
      <w:pPr>
        <w:spacing w:after="0"/>
      </w:pPr>
      <w:r>
        <w:t>Als een ster zal Hij</w:t>
      </w:r>
    </w:p>
    <w:p w:rsidR="00A04167" w:rsidRDefault="00A04167" w:rsidP="000F64C5">
      <w:pPr>
        <w:spacing w:after="0"/>
      </w:pPr>
      <w:r>
        <w:t>boven ons hoofd stralen,</w:t>
      </w:r>
    </w:p>
    <w:p w:rsidR="00A04167" w:rsidRDefault="00A04167" w:rsidP="000F64C5">
      <w:pPr>
        <w:spacing w:after="0"/>
      </w:pPr>
      <w:r>
        <w:t>ja, Hij maakt ons vrij</w:t>
      </w:r>
    </w:p>
    <w:p w:rsidR="00A04167" w:rsidRDefault="00A04167" w:rsidP="000F64C5">
      <w:pPr>
        <w:spacing w:after="0"/>
      </w:pPr>
      <w:r>
        <w:t>uit het doodsgeding,</w:t>
      </w:r>
    </w:p>
    <w:p w:rsidR="00A04167" w:rsidRDefault="00A04167" w:rsidP="000F64C5">
      <w:pPr>
        <w:spacing w:after="0"/>
      </w:pPr>
      <w:r>
        <w:t>uit de wisseling</w:t>
      </w:r>
    </w:p>
    <w:p w:rsidR="00A04167" w:rsidRDefault="00A04167" w:rsidP="000F64C5">
      <w:pPr>
        <w:spacing w:after="0"/>
      </w:pPr>
      <w:r>
        <w:t>van de lotgevallen.</w:t>
      </w:r>
    </w:p>
    <w:p w:rsidR="00A04167" w:rsidRDefault="00A04167" w:rsidP="000F64C5">
      <w:pPr>
        <w:spacing w:after="0"/>
      </w:pPr>
    </w:p>
    <w:p w:rsidR="00A04167" w:rsidRDefault="00A04167" w:rsidP="000F64C5">
      <w:pPr>
        <w:spacing w:after="0"/>
      </w:pPr>
      <w:r>
        <w:t>Daarom, zingt Hem toe!</w:t>
      </w:r>
    </w:p>
    <w:p w:rsidR="00A04167" w:rsidRDefault="00A04167" w:rsidP="000F64C5">
      <w:pPr>
        <w:spacing w:after="0"/>
      </w:pPr>
      <w:r>
        <w:t>Hij is onze Heiland.</w:t>
      </w:r>
    </w:p>
    <w:p w:rsidR="00A04167" w:rsidRDefault="00A04167" w:rsidP="000F64C5">
      <w:pPr>
        <w:spacing w:after="0"/>
      </w:pPr>
      <w:r>
        <w:t>Wordt zijn lof niet moe!</w:t>
      </w:r>
    </w:p>
    <w:p w:rsidR="00A04167" w:rsidRDefault="00A04167" w:rsidP="000F64C5">
      <w:pPr>
        <w:spacing w:after="0"/>
      </w:pPr>
      <w:r>
        <w:t>God is opgestaan</w:t>
      </w:r>
    </w:p>
    <w:p w:rsidR="00A04167" w:rsidRDefault="00A04167" w:rsidP="000F64C5">
      <w:pPr>
        <w:spacing w:after="0"/>
      </w:pPr>
      <w:r>
        <w:t>om de hand te slaan</w:t>
      </w:r>
    </w:p>
    <w:p w:rsidR="00A04167" w:rsidRDefault="00A04167" w:rsidP="000F64C5">
      <w:pPr>
        <w:spacing w:after="0"/>
      </w:pPr>
      <w:r>
        <w:t>aan de oude vijand.</w:t>
      </w:r>
    </w:p>
    <w:p w:rsidR="00A04167" w:rsidRDefault="00A04167" w:rsidP="000F64C5">
      <w:pPr>
        <w:sectPr w:rsidR="00A04167" w:rsidSect="000F64C5">
          <w:type w:val="continuous"/>
          <w:pgSz w:w="11906" w:h="16838"/>
          <w:pgMar w:top="1417" w:right="1417" w:bottom="1417" w:left="1417" w:header="708" w:footer="708" w:gutter="0"/>
          <w:cols w:num="2" w:space="708"/>
          <w:docGrid w:linePitch="360"/>
        </w:sectPr>
      </w:pPr>
    </w:p>
    <w:p w:rsidR="00A04167" w:rsidRDefault="00A04167" w:rsidP="000F64C5">
      <w:r>
        <w:t>Wet des Heren</w:t>
      </w:r>
    </w:p>
    <w:p w:rsidR="00A04167" w:rsidRPr="000F64C5" w:rsidRDefault="00A04167" w:rsidP="000F64C5">
      <w:pPr>
        <w:rPr>
          <w:b/>
        </w:rPr>
      </w:pPr>
      <w:r>
        <w:t xml:space="preserve">Lied na de wet: </w:t>
      </w:r>
      <w:r w:rsidRPr="000F64C5">
        <w:rPr>
          <w:b/>
        </w:rPr>
        <w:t>Gezang  465 : 2</w:t>
      </w:r>
    </w:p>
    <w:p w:rsidR="00A04167" w:rsidRDefault="00A04167" w:rsidP="000F64C5">
      <w:pPr>
        <w:spacing w:after="0"/>
        <w:sectPr w:rsidR="00A04167" w:rsidSect="000F64C5">
          <w:type w:val="continuous"/>
          <w:pgSz w:w="11906" w:h="16838"/>
          <w:pgMar w:top="1417" w:right="1417" w:bottom="1417" w:left="1417" w:header="708" w:footer="708" w:gutter="0"/>
          <w:cols w:space="708"/>
          <w:docGrid w:linePitch="360"/>
        </w:sectPr>
      </w:pPr>
    </w:p>
    <w:p w:rsidR="00A04167" w:rsidRDefault="00A04167" w:rsidP="000F64C5">
      <w:pPr>
        <w:spacing w:after="0"/>
      </w:pPr>
      <w:r>
        <w:t>Nog voor wij U iets vragen,</w:t>
      </w:r>
    </w:p>
    <w:p w:rsidR="00A04167" w:rsidRDefault="00A04167" w:rsidP="000F64C5">
      <w:pPr>
        <w:spacing w:after="0"/>
      </w:pPr>
      <w:r>
        <w:t>voorkomt Gij ons gebed.</w:t>
      </w:r>
    </w:p>
    <w:p w:rsidR="00A04167" w:rsidRDefault="00A04167" w:rsidP="000F64C5">
      <w:pPr>
        <w:spacing w:after="0"/>
      </w:pPr>
      <w:r>
        <w:t>Gij hebt aleer wij klagen,</w:t>
      </w:r>
    </w:p>
    <w:p w:rsidR="00A04167" w:rsidRDefault="00A04167" w:rsidP="000F64C5">
      <w:pPr>
        <w:spacing w:after="0"/>
      </w:pPr>
      <w:r>
        <w:t>op onze nood gelet.</w:t>
      </w:r>
    </w:p>
    <w:p w:rsidR="00A04167" w:rsidRDefault="00A04167" w:rsidP="000F64C5">
      <w:pPr>
        <w:spacing w:after="0"/>
      </w:pPr>
      <w:r>
        <w:t>Gij helpt de last ons dragen,</w:t>
      </w:r>
    </w:p>
    <w:p w:rsidR="00A04167" w:rsidRDefault="00A04167" w:rsidP="000F64C5">
      <w:pPr>
        <w:spacing w:after="0"/>
      </w:pPr>
      <w:r>
        <w:t>Gij steunt bij elke tred,</w:t>
      </w:r>
    </w:p>
    <w:p w:rsidR="00A04167" w:rsidRDefault="00A04167" w:rsidP="000F64C5">
      <w:pPr>
        <w:spacing w:after="0"/>
      </w:pPr>
      <w:r>
        <w:t>zelfs bij de zwaarste plagen</w:t>
      </w:r>
    </w:p>
    <w:p w:rsidR="00A04167" w:rsidRDefault="00A04167" w:rsidP="000F64C5">
      <w:pPr>
        <w:spacing w:after="0"/>
      </w:pPr>
      <w:r>
        <w:t>zijt Gij de God die redt.</w:t>
      </w:r>
    </w:p>
    <w:p w:rsidR="00A04167" w:rsidRDefault="00A04167" w:rsidP="000F64C5">
      <w:pPr>
        <w:sectPr w:rsidR="00A04167" w:rsidSect="000F64C5">
          <w:type w:val="continuous"/>
          <w:pgSz w:w="11906" w:h="16838"/>
          <w:pgMar w:top="1417" w:right="1417" w:bottom="1417" w:left="1417" w:header="708" w:footer="708" w:gutter="0"/>
          <w:cols w:num="2" w:space="708"/>
          <w:docGrid w:linePitch="360"/>
        </w:sectPr>
      </w:pPr>
    </w:p>
    <w:p w:rsidR="00A04167" w:rsidRDefault="00A04167" w:rsidP="000F64C5"/>
    <w:p w:rsidR="00A04167" w:rsidRDefault="00A04167" w:rsidP="000F64C5">
      <w:r>
        <w:t>Gebed om verlichting door de Heilige Geest</w:t>
      </w:r>
    </w:p>
    <w:p w:rsidR="00A04167" w:rsidRDefault="00A04167" w:rsidP="000F64C5">
      <w:r>
        <w:t>Kindermoment</w:t>
      </w:r>
    </w:p>
    <w:p w:rsidR="00A04167" w:rsidRDefault="00A04167" w:rsidP="000F64C5">
      <w:r>
        <w:t xml:space="preserve">Schriftlezing: </w:t>
      </w:r>
      <w:r w:rsidRPr="0090111F">
        <w:rPr>
          <w:b/>
        </w:rPr>
        <w:t>Handelingen 17 : 16 - 34</w:t>
      </w:r>
      <w:r>
        <w:t xml:space="preserve"> </w:t>
      </w:r>
      <w:r w:rsidRPr="0090111F">
        <w:rPr>
          <w:i/>
        </w:rPr>
        <w:t>(NBV)</w:t>
      </w:r>
    </w:p>
    <w:p w:rsidR="00A04167" w:rsidRDefault="00A04167" w:rsidP="000F64C5">
      <w:r w:rsidRPr="000F64C5">
        <w:t xml:space="preserve"> </w:t>
      </w:r>
      <w:r>
        <w:t xml:space="preserve">16 Terwijl Paulus in Athene op hen wachtte, raakte hij hevig verontwaardigd bij het zien van de vele godenbeelden in de stad. 17 In de synagoge sprak hij met de Joden en met de Grieken die God vereerden, en op het marktplein ging hij dagelijks in debat met de mensen die hij daar aantrof. 18 Onder hen waren ook enkele epicurische en stoïsche filosofen, van wie sommigen zeiden: ‘Wat beweert die praatjesmaker toch?’ Anderen merkten op: ‘Hij schijnt een boodschapper van uitheemse goden te zijn,’ omdat ze dachten dat hij predikte over Jezus en een godin die Opstanding heette. 19 Ze namen hem mee naar de Areopagus en zeiden: ‘Kunt u ons uitleggen wat die nieuwe leer is die door u wordt uitgedragen? 20 Want wat u zegt, klinkt ons vreemd in de oren; we willen graag weten wat u bedoelt.’ 21 Alle Atheners en de vreemdelingen die er wonen hebben immers voor haast niets anders tijd dan voor het uitwisselen van de nieuwste ideeën. 22 Paulus richtte zich tot de leden van de Areopagus en zei: ‘Atheners, ik heb gezien hoe buitengewoon godsdienstig u in ieder opzicht bent. 23 Want toen ik in de stad rondliep en alles wat u vereert nauwlettend in ogenschouw nam, ontdekte ik ook een altaar met het opschrift: “Aan de onbekende god”. Wat u vereert zonder het te kennen, dat kom ik u verkondigen. 24 De God die de wereld heeft gemaakt en alles wat er leeft, hij die over hemel en aarde heerst, woont niet in door mensenhanden gemaakte tempels. 25 Hij laat zich ook niet bedienen door mensenhanden alsof er nog iets is dat hij nodig heeft, hij die zelf aan iedereen leven en adem en al het andere schenkt. 26 Uit één mens heeft hij de hele mensheid gemaakt, die hij over de hele aarde heeft verspreid; voor elk volk heeft hij een tijdperk vastgesteld en hij heeft de grenzen van hun woongebied bepaald. 27 Het was Gods bedoeling dat ze hem zouden zoeken en hem al tastend zouden kunnen vinden, aangezien hij van niemand van ons ver weg is. 28 Want in hem leven wij, bewegen wij en zijn wij. Of, zoals ook enkele van uw eigen dichters hebben gezegd: “Uit hem komen ook wij voort.” 29 Maar als wij dan uit God voortkomen, mogen we niet denken dat het goddelijke gelijk is aan een beeld van goud of zilver of steen, het werk van een ambachtsman, door mensen bedacht. 30 God slaat echter geen acht op de tijd waarin men hem niet kende, maar roept nu overal de mensen op om een nieuw leven te beginnen, 31 want hij heeft bepaald dat er een dag komt waarop hij een rechtvaardig oordeel over de mensheid zal laten vellen door een man die hij voor dat doel heeft aangewezen. Het bewijs dat het om deze man gaat, heeft hij geleverd door hem uit de dood te doen opstaan.’ 32 </w:t>
      </w:r>
      <w:r w:rsidRPr="008B3ED1">
        <w:rPr>
          <w:b/>
        </w:rPr>
        <w:t>Toen ze hoorden van een opstanding van de doden dreven sommigen daar de spot mee, terwijl anderen zeiden: ‘Daarover moet u ons een andere keer nog maar eens vertellen.’</w:t>
      </w:r>
      <w:r>
        <w:t xml:space="preserve"> 33 Zo vertrok Paulus uit hun midden. 34 Toch sloten enkelen zich bij hem aan en aanvaardden het geloof, onder wie ook een Areopagiet, Dionysius, een vrouw die Damaris heette en nog een aantal anderen.</w:t>
      </w:r>
    </w:p>
    <w:p w:rsidR="00A04167" w:rsidRDefault="00A04167" w:rsidP="000F64C5">
      <w:r>
        <w:t xml:space="preserve">Lied vóór de preek: </w:t>
      </w:r>
      <w:r w:rsidRPr="008B3ED1">
        <w:rPr>
          <w:b/>
        </w:rPr>
        <w:t>Gezang  86 : 2 en 10</w:t>
      </w:r>
    </w:p>
    <w:p w:rsidR="00A04167" w:rsidRDefault="00A04167" w:rsidP="008B3ED1">
      <w:pPr>
        <w:spacing w:after="0"/>
        <w:sectPr w:rsidR="00A04167" w:rsidSect="000F64C5">
          <w:type w:val="continuous"/>
          <w:pgSz w:w="11906" w:h="16838"/>
          <w:pgMar w:top="1417" w:right="1417" w:bottom="1417" w:left="1417" w:header="708" w:footer="708" w:gutter="0"/>
          <w:cols w:space="708"/>
          <w:docGrid w:linePitch="360"/>
        </w:sectPr>
      </w:pPr>
    </w:p>
    <w:p w:rsidR="00A04167" w:rsidRDefault="00A04167" w:rsidP="008B3ED1">
      <w:pPr>
        <w:spacing w:after="0"/>
      </w:pPr>
      <w:r>
        <w:t>Maar Hij die in de aanvang schiep</w:t>
      </w:r>
    </w:p>
    <w:p w:rsidR="00A04167" w:rsidRDefault="00A04167" w:rsidP="008B3ED1">
      <w:pPr>
        <w:spacing w:after="0"/>
      </w:pPr>
      <w:r>
        <w:t>de hemel en de aarde,</w:t>
      </w:r>
    </w:p>
    <w:p w:rsidR="00A04167" w:rsidRDefault="00A04167" w:rsidP="008B3ED1">
      <w:pPr>
        <w:spacing w:after="0"/>
      </w:pPr>
      <w:r>
        <w:t>die al wat is tot aanzijn riep,</w:t>
      </w:r>
    </w:p>
    <w:p w:rsidR="00A04167" w:rsidRDefault="00A04167" w:rsidP="008B3ED1">
      <w:pPr>
        <w:spacing w:after="0"/>
      </w:pPr>
      <w:r>
        <w:t>de Ongeëvenaarde,</w:t>
      </w:r>
    </w:p>
    <w:p w:rsidR="00A04167" w:rsidRDefault="00A04167" w:rsidP="008B3ED1">
      <w:pPr>
        <w:spacing w:after="0"/>
      </w:pPr>
      <w:r>
        <w:t>woont niet in tempels; er is niets</w:t>
      </w:r>
    </w:p>
    <w:p w:rsidR="00A04167" w:rsidRDefault="00A04167" w:rsidP="008B3ED1">
      <w:pPr>
        <w:spacing w:after="0"/>
      </w:pPr>
      <w:r>
        <w:t>dat Hem ontbreekt, hoe zou Hij iets</w:t>
      </w:r>
    </w:p>
    <w:p w:rsidR="00A04167" w:rsidRDefault="00A04167" w:rsidP="008B3ED1">
      <w:pPr>
        <w:spacing w:after="0"/>
      </w:pPr>
      <w:r>
        <w:t>uit mensenhand aanvaarden?</w:t>
      </w:r>
    </w:p>
    <w:p w:rsidR="00A04167" w:rsidRDefault="00A04167" w:rsidP="008B3ED1">
      <w:pPr>
        <w:spacing w:after="0"/>
      </w:pPr>
    </w:p>
    <w:p w:rsidR="00A04167" w:rsidRPr="008B3ED1" w:rsidRDefault="00A04167" w:rsidP="008B3ED1">
      <w:pPr>
        <w:spacing w:after="0"/>
      </w:pPr>
      <w:r w:rsidRPr="008B3ED1">
        <w:t>Hoort dan de stem van Christus, die</w:t>
      </w:r>
    </w:p>
    <w:p w:rsidR="00A04167" w:rsidRPr="008B3ED1" w:rsidRDefault="00A04167" w:rsidP="008B3ED1">
      <w:pPr>
        <w:spacing w:after="0"/>
      </w:pPr>
      <w:r w:rsidRPr="008B3ED1">
        <w:t>uit aller heren landen</w:t>
      </w:r>
    </w:p>
    <w:p w:rsidR="00A04167" w:rsidRDefault="00A04167" w:rsidP="008B3ED1">
      <w:pPr>
        <w:spacing w:after="0"/>
      </w:pPr>
      <w:r>
        <w:t>u tot zich roept, hoort Hem, voor wie</w:t>
      </w:r>
    </w:p>
    <w:p w:rsidR="00A04167" w:rsidRDefault="00A04167" w:rsidP="008B3ED1">
      <w:pPr>
        <w:spacing w:after="0"/>
      </w:pPr>
      <w:r>
        <w:t>de dood zelfs werd te schande:</w:t>
      </w:r>
    </w:p>
    <w:p w:rsidR="00A04167" w:rsidRDefault="00A04167" w:rsidP="008B3ED1">
      <w:pPr>
        <w:spacing w:after="0"/>
      </w:pPr>
      <w:r>
        <w:t>bekeert u, die nog spot en lacht,</w:t>
      </w:r>
    </w:p>
    <w:p w:rsidR="00A04167" w:rsidRDefault="00A04167" w:rsidP="008B3ED1">
      <w:pPr>
        <w:spacing w:after="0"/>
      </w:pPr>
      <w:r>
        <w:t>de grote dag, de grote nacht,</w:t>
      </w:r>
    </w:p>
    <w:p w:rsidR="00A04167" w:rsidRDefault="00A04167" w:rsidP="008B3ED1">
      <w:pPr>
        <w:spacing w:after="0"/>
      </w:pPr>
      <w:r>
        <w:t>het oordeel is ophanden.</w:t>
      </w:r>
    </w:p>
    <w:p w:rsidR="00A04167" w:rsidRDefault="00A04167" w:rsidP="000F64C5">
      <w:pPr>
        <w:sectPr w:rsidR="00A04167" w:rsidSect="008B3ED1">
          <w:type w:val="continuous"/>
          <w:pgSz w:w="11906" w:h="16838"/>
          <w:pgMar w:top="1417" w:right="1417" w:bottom="1417" w:left="1417" w:header="708" w:footer="708" w:gutter="0"/>
          <w:cols w:num="2" w:space="708"/>
          <w:docGrid w:linePitch="360"/>
        </w:sectPr>
      </w:pPr>
    </w:p>
    <w:p w:rsidR="00A04167" w:rsidRPr="0090111F" w:rsidRDefault="00A04167" w:rsidP="000F64C5">
      <w:pPr>
        <w:rPr>
          <w:b/>
          <w:i/>
        </w:rPr>
      </w:pPr>
      <w:r>
        <w:t xml:space="preserve">Preek over Handelingen 17 : 32 </w:t>
      </w:r>
      <w:r w:rsidRPr="0090111F">
        <w:rPr>
          <w:b/>
          <w:i/>
        </w:rPr>
        <w:t>Toen ze hoorden van een opstanding van de doden dreven sommigen daar de spot mee, terwijl anderen zeiden: ‘Daarover moet u ons een andere keer nog maar eens vertellen.’</w:t>
      </w:r>
    </w:p>
    <w:p w:rsidR="00A04167" w:rsidRPr="0090111F" w:rsidRDefault="00A04167" w:rsidP="000F64C5">
      <w:pPr>
        <w:rPr>
          <w:b/>
        </w:rPr>
      </w:pPr>
      <w:r>
        <w:t xml:space="preserve">Lied na de preek: </w:t>
      </w:r>
      <w:r w:rsidRPr="0090111F">
        <w:rPr>
          <w:b/>
        </w:rPr>
        <w:t>Psalm  86 : 3 en 7</w:t>
      </w:r>
    </w:p>
    <w:p w:rsidR="00A04167" w:rsidRDefault="00A04167" w:rsidP="0090111F">
      <w:pPr>
        <w:spacing w:after="0"/>
        <w:sectPr w:rsidR="00A04167" w:rsidSect="000F64C5">
          <w:type w:val="continuous"/>
          <w:pgSz w:w="11906" w:h="16838"/>
          <w:pgMar w:top="1417" w:right="1417" w:bottom="1417" w:left="1417" w:header="708" w:footer="708" w:gutter="0"/>
          <w:cols w:space="708"/>
          <w:docGrid w:linePitch="360"/>
        </w:sectPr>
      </w:pPr>
    </w:p>
    <w:p w:rsidR="00A04167" w:rsidRDefault="00A04167" w:rsidP="0090111F">
      <w:pPr>
        <w:spacing w:after="0"/>
      </w:pPr>
      <w:r>
        <w:t>Allen die als goden blonken</w:t>
      </w:r>
    </w:p>
    <w:p w:rsidR="00A04167" w:rsidRDefault="00A04167" w:rsidP="0090111F">
      <w:pPr>
        <w:spacing w:after="0"/>
      </w:pPr>
      <w:r>
        <w:t>zijn bij U in 't niet gezonken.</w:t>
      </w:r>
    </w:p>
    <w:p w:rsidR="00A04167" w:rsidRDefault="00A04167" w:rsidP="0090111F">
      <w:pPr>
        <w:spacing w:after="0"/>
      </w:pPr>
      <w:r>
        <w:t>Niets kan bij uw werk bestaan.</w:t>
      </w:r>
    </w:p>
    <w:p w:rsidR="00A04167" w:rsidRDefault="00A04167" w:rsidP="0090111F">
      <w:pPr>
        <w:spacing w:after="0"/>
      </w:pPr>
      <w:r>
        <w:t>Heel de wereld roept U aan.</w:t>
      </w:r>
    </w:p>
    <w:p w:rsidR="00A04167" w:rsidRDefault="00A04167" w:rsidP="0090111F">
      <w:pPr>
        <w:spacing w:after="0"/>
      </w:pPr>
      <w:r>
        <w:t>Alle volken komen samen,</w:t>
      </w:r>
    </w:p>
    <w:p w:rsidR="00A04167" w:rsidRDefault="00A04167" w:rsidP="0090111F">
      <w:pPr>
        <w:spacing w:after="0"/>
      </w:pPr>
      <w:r>
        <w:t>die Gij schept en roept bij name,</w:t>
      </w:r>
    </w:p>
    <w:p w:rsidR="00A04167" w:rsidRDefault="00A04167" w:rsidP="0090111F">
      <w:pPr>
        <w:spacing w:after="0"/>
      </w:pPr>
      <w:r>
        <w:t>buigen voor uw zetel neer,</w:t>
      </w:r>
    </w:p>
    <w:p w:rsidR="00A04167" w:rsidRDefault="00A04167" w:rsidP="0090111F">
      <w:pPr>
        <w:spacing w:after="0"/>
      </w:pPr>
      <w:r>
        <w:t>brengen uwen naam de eer.</w:t>
      </w:r>
    </w:p>
    <w:p w:rsidR="00A04167" w:rsidRDefault="00A04167" w:rsidP="0090111F"/>
    <w:p w:rsidR="00A04167" w:rsidRDefault="00A04167" w:rsidP="0090111F">
      <w:pPr>
        <w:spacing w:after="0"/>
      </w:pPr>
      <w:r>
        <w:t>Laat mij leven voor uw ogen,</w:t>
      </w:r>
    </w:p>
    <w:p w:rsidR="00A04167" w:rsidRDefault="00A04167" w:rsidP="0090111F">
      <w:pPr>
        <w:spacing w:after="0"/>
      </w:pPr>
      <w:r>
        <w:t>sterk uw knecht door uw vermogen.</w:t>
      </w:r>
    </w:p>
    <w:p w:rsidR="00A04167" w:rsidRDefault="00A04167" w:rsidP="0090111F">
      <w:pPr>
        <w:spacing w:after="0"/>
      </w:pPr>
      <w:r>
        <w:t>Maak Gijzelf voor hem vrij baan,</w:t>
      </w:r>
    </w:p>
    <w:p w:rsidR="00A04167" w:rsidRDefault="00A04167" w:rsidP="0090111F">
      <w:pPr>
        <w:spacing w:after="0"/>
      </w:pPr>
      <w:r>
        <w:t>die U dient van jongsaf aan.</w:t>
      </w:r>
    </w:p>
    <w:p w:rsidR="00A04167" w:rsidRDefault="00A04167" w:rsidP="0090111F">
      <w:pPr>
        <w:spacing w:after="0"/>
      </w:pPr>
      <w:r>
        <w:t>Toon uw hulp mij door een teken,</w:t>
      </w:r>
    </w:p>
    <w:p w:rsidR="00A04167" w:rsidRDefault="00A04167" w:rsidP="0090111F">
      <w:pPr>
        <w:spacing w:after="0"/>
      </w:pPr>
      <w:r>
        <w:t>dat mijn vijanden verbleken,</w:t>
      </w:r>
    </w:p>
    <w:p w:rsidR="00A04167" w:rsidRDefault="00A04167" w:rsidP="0090111F">
      <w:pPr>
        <w:spacing w:after="0"/>
      </w:pPr>
      <w:r>
        <w:t>als zij zien dat Gij het zijt,</w:t>
      </w:r>
    </w:p>
    <w:p w:rsidR="00A04167" w:rsidRDefault="00A04167" w:rsidP="0090111F">
      <w:pPr>
        <w:spacing w:after="0"/>
      </w:pPr>
      <w:r>
        <w:t>die mij troost en mij bevrijdt.</w:t>
      </w:r>
    </w:p>
    <w:p w:rsidR="00A04167" w:rsidRDefault="00A04167" w:rsidP="000F64C5">
      <w:pPr>
        <w:sectPr w:rsidR="00A04167" w:rsidSect="0090111F">
          <w:type w:val="continuous"/>
          <w:pgSz w:w="11906" w:h="16838"/>
          <w:pgMar w:top="1417" w:right="1417" w:bottom="1417" w:left="1417" w:header="708" w:footer="708" w:gutter="0"/>
          <w:cols w:num="2" w:space="708"/>
          <w:docGrid w:linePitch="360"/>
        </w:sectPr>
      </w:pPr>
    </w:p>
    <w:p w:rsidR="00A04167" w:rsidRDefault="00A04167" w:rsidP="000F64C5">
      <w:r>
        <w:t>Dankzegging en voorbede</w:t>
      </w:r>
    </w:p>
    <w:p w:rsidR="00A04167" w:rsidRDefault="00A04167" w:rsidP="000F64C5">
      <w:r>
        <w:t>Inzameling van de gaven</w:t>
      </w:r>
    </w:p>
    <w:p w:rsidR="00A04167" w:rsidRPr="0090111F" w:rsidRDefault="00A04167" w:rsidP="000F64C5">
      <w:pPr>
        <w:rPr>
          <w:b/>
        </w:rPr>
      </w:pPr>
      <w:r>
        <w:t xml:space="preserve">Slotlied: </w:t>
      </w:r>
      <w:r w:rsidRPr="0090111F">
        <w:rPr>
          <w:b/>
        </w:rPr>
        <w:t>Psalm 68 : 7</w:t>
      </w:r>
    </w:p>
    <w:p w:rsidR="00A04167" w:rsidRDefault="00A04167" w:rsidP="0090111F">
      <w:pPr>
        <w:spacing w:after="0"/>
      </w:pPr>
      <w:r>
        <w:t>God zij geprezen met ontzag.</w:t>
      </w:r>
    </w:p>
    <w:p w:rsidR="00A04167" w:rsidRDefault="00A04167" w:rsidP="0090111F">
      <w:pPr>
        <w:spacing w:after="0"/>
      </w:pPr>
      <w:r>
        <w:t>Hij draagt ons leven dag aan dag,</w:t>
      </w:r>
    </w:p>
    <w:p w:rsidR="00A04167" w:rsidRDefault="00A04167" w:rsidP="0090111F">
      <w:pPr>
        <w:spacing w:after="0"/>
      </w:pPr>
      <w:r>
        <w:t>zijn naam is onze vrede.</w:t>
      </w:r>
    </w:p>
    <w:p w:rsidR="00A04167" w:rsidRDefault="00A04167" w:rsidP="0090111F">
      <w:pPr>
        <w:spacing w:after="0"/>
      </w:pPr>
      <w:r>
        <w:t>Hij is het die ons heeft gered,</w:t>
      </w:r>
    </w:p>
    <w:p w:rsidR="00A04167" w:rsidRDefault="00A04167" w:rsidP="0090111F">
      <w:pPr>
        <w:spacing w:after="0"/>
      </w:pPr>
      <w:r>
        <w:t>die ons in ruimte heeft gezet</w:t>
      </w:r>
    </w:p>
    <w:p w:rsidR="00A04167" w:rsidRDefault="00A04167" w:rsidP="0090111F">
      <w:pPr>
        <w:spacing w:after="0"/>
      </w:pPr>
      <w:r>
        <w:t>en leidt met vaste schreden.</w:t>
      </w:r>
    </w:p>
    <w:p w:rsidR="00A04167" w:rsidRDefault="00A04167" w:rsidP="0090111F">
      <w:pPr>
        <w:spacing w:after="0"/>
      </w:pPr>
      <w:r>
        <w:t>Hij die het licht roept in de nacht,</w:t>
      </w:r>
    </w:p>
    <w:p w:rsidR="00A04167" w:rsidRDefault="00A04167" w:rsidP="0090111F">
      <w:pPr>
        <w:spacing w:after="0"/>
      </w:pPr>
      <w:r>
        <w:t>Hij heeft ons heil teweeggebracht,</w:t>
      </w:r>
    </w:p>
    <w:p w:rsidR="00A04167" w:rsidRDefault="00A04167" w:rsidP="0090111F">
      <w:pPr>
        <w:spacing w:after="0"/>
      </w:pPr>
      <w:r>
        <w:t>dat wordt ons niet ontnomen.</w:t>
      </w:r>
    </w:p>
    <w:p w:rsidR="00A04167" w:rsidRDefault="00A04167" w:rsidP="0090111F">
      <w:pPr>
        <w:spacing w:after="0"/>
      </w:pPr>
      <w:r>
        <w:t>Hij droeg ons door de diepte heen,</w:t>
      </w:r>
    </w:p>
    <w:p w:rsidR="00A04167" w:rsidRDefault="00A04167" w:rsidP="0090111F">
      <w:pPr>
        <w:spacing w:after="0"/>
      </w:pPr>
      <w:r>
        <w:t>de Here Here doet alleen</w:t>
      </w:r>
    </w:p>
    <w:p w:rsidR="00A04167" w:rsidRDefault="00A04167" w:rsidP="0090111F">
      <w:pPr>
        <w:spacing w:after="0"/>
      </w:pPr>
      <w:r>
        <w:t>ons aan de dood ontkomen.</w:t>
      </w:r>
    </w:p>
    <w:p w:rsidR="00A04167" w:rsidRDefault="00A04167" w:rsidP="000F64C5"/>
    <w:p w:rsidR="00A04167" w:rsidRDefault="00A04167" w:rsidP="000F64C5">
      <w:r>
        <w:t>Zegen</w:t>
      </w:r>
    </w:p>
    <w:sectPr w:rsidR="00A04167" w:rsidSect="000F64C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4C5"/>
    <w:rsid w:val="00092ABD"/>
    <w:rsid w:val="000F64C5"/>
    <w:rsid w:val="0038087A"/>
    <w:rsid w:val="007F2D92"/>
    <w:rsid w:val="007F2EBE"/>
    <w:rsid w:val="008B3ED1"/>
    <w:rsid w:val="0090111F"/>
    <w:rsid w:val="00A0416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946</Words>
  <Characters>5205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Intochtslied: Psalm  84 : 1 en 3</dc:title>
  <dc:subject/>
  <dc:creator>Visser Laptop</dc:creator>
  <cp:keywords/>
  <dc:description/>
  <cp:lastModifiedBy>Herma</cp:lastModifiedBy>
  <cp:revision>2</cp:revision>
  <dcterms:created xsi:type="dcterms:W3CDTF">2015-05-09T08:24:00Z</dcterms:created>
  <dcterms:modified xsi:type="dcterms:W3CDTF">2015-05-09T08:24:00Z</dcterms:modified>
</cp:coreProperties>
</file>